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75" w:rsidRDefault="00877EE6" w:rsidP="00442475">
      <w:pPr>
        <w:pStyle w:val="Default"/>
      </w:pPr>
      <w:bookmarkStart w:id="0" w:name="_GoBack"/>
      <w:bookmarkEnd w:id="0"/>
      <w:r>
        <w:t>Knowledge organiser year 12/13</w:t>
      </w:r>
    </w:p>
    <w:tbl>
      <w:tblPr>
        <w:tblW w:w="1576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3119"/>
        <w:gridCol w:w="5170"/>
      </w:tblGrid>
      <w:tr w:rsidR="00442475" w:rsidTr="00442475">
        <w:trPr>
          <w:trHeight w:val="343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Poetic language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Poetic structures and forms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Meaning </w:t>
            </w:r>
          </w:p>
        </w:tc>
      </w:tr>
      <w:tr w:rsidR="00442475" w:rsidTr="00442475">
        <w:trPr>
          <w:trHeight w:val="220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Simile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comparison made using the words “like” or “as.”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Rhyme </w:t>
            </w:r>
          </w:p>
        </w:tc>
        <w:tc>
          <w:tcPr>
            <w:tcW w:w="5170" w:type="dxa"/>
          </w:tcPr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repetition of syllable sounds – usually at the ends of lines, but sometimes in the middle of a line (called </w:t>
            </w:r>
          </w:p>
          <w:p w:rsidR="00442475" w:rsidRDefault="0044247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internal</w:t>
            </w:r>
            <w:proofErr w:type="gramEnd"/>
            <w:r>
              <w:rPr>
                <w:sz w:val="20"/>
                <w:szCs w:val="20"/>
              </w:rPr>
              <w:t xml:space="preserve"> rhyme).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Metaphor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comparison – made directly or indirectly – without using “like” or “as.”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Couplet </w:t>
            </w:r>
          </w:p>
        </w:tc>
        <w:tc>
          <w:tcPr>
            <w:tcW w:w="5170" w:type="dxa"/>
          </w:tcPr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pair of rhyming lines which follow on from one</w:t>
            </w:r>
          </w:p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another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Personification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Giving human characteristics to something which is not human.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Stanza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group of lines separated from others in a poem. </w:t>
            </w:r>
          </w:p>
        </w:tc>
      </w:tr>
      <w:tr w:rsidR="00442475" w:rsidTr="00442475">
        <w:trPr>
          <w:trHeight w:val="222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Onomatopoeia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which attempt to imitate sounds.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Enjambment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running over of a sentence from one line to the next without a piece of punctuation at the end of the line.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Alliteration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repetition of consonant sounds.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Caesura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stop or a pause in a line of poetry – usually caused by punctuation. </w:t>
            </w:r>
          </w:p>
        </w:tc>
      </w:tr>
      <w:tr w:rsidR="00442475" w:rsidTr="00442475">
        <w:trPr>
          <w:trHeight w:val="99"/>
        </w:trPr>
        <w:tc>
          <w:tcPr>
            <w:tcW w:w="7479" w:type="dxa"/>
            <w:gridSpan w:val="2"/>
          </w:tcPr>
          <w:p w:rsidR="007D5034" w:rsidRDefault="00442475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Plosive </w:t>
            </w:r>
            <w:r w:rsidR="007D5034">
              <w:rPr>
                <w:sz w:val="20"/>
                <w:szCs w:val="20"/>
              </w:rPr>
              <w:t xml:space="preserve">                                            “b,” “p,” “t” and “d” sounds – which can </w:t>
            </w:r>
          </w:p>
          <w:p w:rsidR="00442475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be</w:t>
            </w:r>
            <w:proofErr w:type="gramEnd"/>
            <w:r>
              <w:rPr>
                <w:sz w:val="20"/>
                <w:szCs w:val="20"/>
              </w:rPr>
              <w:t xml:space="preserve"> harsh, aggressive or shocking.</w:t>
            </w:r>
          </w:p>
        </w:tc>
        <w:tc>
          <w:tcPr>
            <w:tcW w:w="8289" w:type="dxa"/>
            <w:gridSpan w:val="2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42475" w:rsidTr="00442475">
        <w:trPr>
          <w:trHeight w:val="220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Sibilance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“S” sounds – most often caused by “s” “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” and “c.” These can be harsh, smooth or sickly.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Blank verse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 written in non-rhyming, ten syllable lines. </w:t>
            </w:r>
          </w:p>
        </w:tc>
      </w:tr>
      <w:tr w:rsidR="00442475" w:rsidTr="00442475">
        <w:trPr>
          <w:trHeight w:val="222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Assonance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repetition of vowel sounds.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monologue </w:t>
            </w:r>
          </w:p>
        </w:tc>
        <w:tc>
          <w:tcPr>
            <w:tcW w:w="5170" w:type="dxa"/>
          </w:tcPr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poem in which an imagined speaker address the</w:t>
            </w:r>
          </w:p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reader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Anaphora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repetition of words, phrases or clauses.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Elegy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 of poetry which is about the death of its subject.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Juxtaposition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 things being placed close together for contrasting effect.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stopped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line of poetry ending in a piece of punctuation which results in a pause. </w:t>
            </w:r>
          </w:p>
        </w:tc>
      </w:tr>
      <w:tr w:rsidR="00442475" w:rsidTr="00442475">
        <w:trPr>
          <w:trHeight w:val="220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Oxymoron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figure of speech in which two contradictory things are placed together in a way which makes peculiar sense. For example, “friendly fire.”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Epigraph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quotation from another text, included in a poem. </w:t>
            </w:r>
          </w:p>
        </w:tc>
      </w:tr>
      <w:tr w:rsidR="00442475" w:rsidTr="00442475">
        <w:trPr>
          <w:trHeight w:val="222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Semantic field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set of words relating to the same topic. “Foul” and “Shot” would appear in the semantic field of sports.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Lyric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emotional, rhyming poem, most often describing the emotions caused by a specific event.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Antithesis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Placing contrasting ideas together.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Ode </w:t>
            </w:r>
          </w:p>
        </w:tc>
        <w:tc>
          <w:tcPr>
            <w:tcW w:w="5170" w:type="dxa"/>
          </w:tcPr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formal poem which is written to celebrate a person, </w:t>
            </w:r>
          </w:p>
          <w:p w:rsidR="00442475" w:rsidRDefault="0044247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place</w:t>
            </w:r>
            <w:proofErr w:type="gramEnd"/>
            <w:r>
              <w:rPr>
                <w:sz w:val="20"/>
                <w:szCs w:val="20"/>
              </w:rPr>
              <w:t xml:space="preserve">, object or idea. </w:t>
            </w:r>
          </w:p>
        </w:tc>
      </w:tr>
      <w:tr w:rsidR="00442475" w:rsidTr="00442475">
        <w:trPr>
          <w:trHeight w:val="220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Ambiguity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word, phrase or situation where there are two or more possible meanings and it is unclear which </w:t>
            </w:r>
            <w:proofErr w:type="gramStart"/>
            <w:r>
              <w:rPr>
                <w:sz w:val="20"/>
                <w:szCs w:val="20"/>
              </w:rPr>
              <w:t>is the correct one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Parody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comic imitation of another writer’s work.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Anachronism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person or object placed in an inappropriate time.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Quatrain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four line stanza.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Cliché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overused phrase or saying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Sestet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six line stanza. </w:t>
            </w:r>
          </w:p>
        </w:tc>
      </w:tr>
      <w:tr w:rsidR="00877EE6" w:rsidTr="00442475">
        <w:trPr>
          <w:trHeight w:val="99"/>
        </w:trPr>
        <w:tc>
          <w:tcPr>
            <w:tcW w:w="2660" w:type="dxa"/>
          </w:tcPr>
          <w:p w:rsidR="00877EE6" w:rsidRDefault="00877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877EE6" w:rsidRDefault="00877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877EE6" w:rsidRDefault="00877EE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170" w:type="dxa"/>
          </w:tcPr>
          <w:p w:rsidR="00877EE6" w:rsidRDefault="00877EE6">
            <w:pPr>
              <w:pStyle w:val="Default"/>
              <w:rPr>
                <w:sz w:val="20"/>
                <w:szCs w:val="20"/>
              </w:rPr>
            </w:pPr>
          </w:p>
        </w:tc>
      </w:tr>
      <w:tr w:rsidR="00442475" w:rsidTr="00442475">
        <w:trPr>
          <w:trHeight w:val="221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Hyperbole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Exaggeration.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Sonnet </w:t>
            </w:r>
          </w:p>
        </w:tc>
        <w:tc>
          <w:tcPr>
            <w:tcW w:w="5170" w:type="dxa"/>
          </w:tcPr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fourteen line poem, with variable rhyme scheme, </w:t>
            </w:r>
          </w:p>
          <w:p w:rsidR="00877EE6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us</w:t>
            </w:r>
            <w:r w:rsidR="00877EE6">
              <w:rPr>
                <w:sz w:val="20"/>
                <w:szCs w:val="20"/>
              </w:rPr>
              <w:t>ually on the topic of love for-</w:t>
            </w:r>
            <w:r>
              <w:rPr>
                <w:sz w:val="20"/>
                <w:szCs w:val="20"/>
              </w:rPr>
              <w:t xml:space="preserve"> person, object or </w:t>
            </w:r>
          </w:p>
          <w:p w:rsidR="00442475" w:rsidRDefault="00442475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situation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442475" w:rsidTr="00442475">
        <w:trPr>
          <w:trHeight w:val="220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Irony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use of words to mean something very different from what they appear to mean.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verse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Non-rhyming, non-rhythmical poetry which follows the rhythms of natural speech. </w:t>
            </w:r>
          </w:p>
        </w:tc>
      </w:tr>
      <w:tr w:rsidR="00442475" w:rsidTr="00442475">
        <w:trPr>
          <w:trHeight w:val="99"/>
        </w:trPr>
        <w:tc>
          <w:tcPr>
            <w:tcW w:w="266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Litotes </w:t>
            </w:r>
          </w:p>
        </w:tc>
        <w:tc>
          <w:tcPr>
            <w:tcW w:w="48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Deliberate understatement for effect – the opposite of hyperbole. </w:t>
            </w:r>
          </w:p>
        </w:tc>
        <w:tc>
          <w:tcPr>
            <w:tcW w:w="3119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Volta </w:t>
            </w:r>
          </w:p>
        </w:tc>
        <w:tc>
          <w:tcPr>
            <w:tcW w:w="5170" w:type="dxa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turning point in the line of thought or argument in poem. </w:t>
            </w:r>
          </w:p>
        </w:tc>
      </w:tr>
      <w:tr w:rsidR="00442475" w:rsidTr="00442475">
        <w:trPr>
          <w:trHeight w:val="221"/>
        </w:trPr>
        <w:tc>
          <w:tcPr>
            <w:tcW w:w="7479" w:type="dxa"/>
            <w:gridSpan w:val="2"/>
          </w:tcPr>
          <w:p w:rsidR="007D5034" w:rsidRDefault="0044247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Metonymy </w:t>
            </w:r>
            <w:r w:rsidR="007D5034">
              <w:rPr>
                <w:sz w:val="20"/>
                <w:szCs w:val="20"/>
              </w:rPr>
              <w:t xml:space="preserve">                                      </w:t>
            </w:r>
            <w:r w:rsidR="007D5034" w:rsidRPr="007D5034">
              <w:rPr>
                <w:sz w:val="20"/>
                <w:szCs w:val="20"/>
              </w:rPr>
              <w:t xml:space="preserve">A related item or attribute is use to replace the word </w:t>
            </w:r>
            <w:r w:rsidR="007D5034">
              <w:rPr>
                <w:sz w:val="20"/>
                <w:szCs w:val="20"/>
              </w:rPr>
              <w:t xml:space="preserve">                        </w:t>
            </w:r>
          </w:p>
          <w:p w:rsidR="007D5034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7D5034">
              <w:rPr>
                <w:sz w:val="20"/>
                <w:szCs w:val="20"/>
              </w:rPr>
              <w:t>normally</w:t>
            </w:r>
            <w:proofErr w:type="gramEnd"/>
            <w:r w:rsidRPr="007D5034">
              <w:rPr>
                <w:sz w:val="20"/>
                <w:szCs w:val="20"/>
              </w:rPr>
              <w:t xml:space="preserve"> used. For example, “suit” used to replace </w:t>
            </w:r>
            <w:r>
              <w:rPr>
                <w:sz w:val="20"/>
                <w:szCs w:val="20"/>
              </w:rPr>
              <w:t xml:space="preserve"> </w:t>
            </w:r>
          </w:p>
          <w:p w:rsidR="00442475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>
              <w:t xml:space="preserve">      </w:t>
            </w:r>
            <w:r w:rsidRPr="007D5034">
              <w:rPr>
                <w:sz w:val="20"/>
                <w:szCs w:val="20"/>
              </w:rPr>
              <w:t>businessman</w:t>
            </w:r>
          </w:p>
        </w:tc>
        <w:tc>
          <w:tcPr>
            <w:tcW w:w="8289" w:type="dxa"/>
            <w:gridSpan w:val="2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</w:p>
        </w:tc>
      </w:tr>
      <w:tr w:rsidR="00442475" w:rsidTr="00442475">
        <w:trPr>
          <w:trHeight w:val="343"/>
        </w:trPr>
        <w:tc>
          <w:tcPr>
            <w:tcW w:w="7479" w:type="dxa"/>
            <w:gridSpan w:val="2"/>
          </w:tcPr>
          <w:p w:rsidR="007D5034" w:rsidRDefault="00442475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Pathetic fallacy </w:t>
            </w:r>
            <w:r w:rsidR="007D5034">
              <w:rPr>
                <w:sz w:val="20"/>
                <w:szCs w:val="20"/>
              </w:rPr>
              <w:t xml:space="preserve">                              </w:t>
            </w:r>
            <w:r w:rsidR="007D5034" w:rsidRPr="007D5034">
              <w:rPr>
                <w:sz w:val="20"/>
                <w:szCs w:val="20"/>
              </w:rPr>
              <w:t xml:space="preserve">When a character’s feelings, thoughts or emotions are </w:t>
            </w:r>
            <w:r w:rsidR="007D5034">
              <w:rPr>
                <w:sz w:val="20"/>
                <w:szCs w:val="20"/>
              </w:rPr>
              <w:t xml:space="preserve">                                       </w:t>
            </w:r>
          </w:p>
          <w:p w:rsidR="007D5034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7D5034">
              <w:rPr>
                <w:sz w:val="20"/>
                <w:szCs w:val="20"/>
              </w:rPr>
              <w:t>displayed</w:t>
            </w:r>
            <w:proofErr w:type="gramEnd"/>
            <w:r w:rsidRPr="007D5034">
              <w:rPr>
                <w:sz w:val="20"/>
                <w:szCs w:val="20"/>
              </w:rPr>
              <w:t xml:space="preserve"> through the environment around them. For </w:t>
            </w:r>
            <w:r>
              <w:rPr>
                <w:sz w:val="20"/>
                <w:szCs w:val="20"/>
              </w:rPr>
              <w:t xml:space="preserve">          </w:t>
            </w:r>
          </w:p>
          <w:p w:rsidR="007D5034" w:rsidRPr="007D5034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</w:t>
            </w:r>
            <w:proofErr w:type="gramStart"/>
            <w:r w:rsidRPr="007D5034">
              <w:rPr>
                <w:sz w:val="20"/>
                <w:szCs w:val="20"/>
              </w:rPr>
              <w:t>example</w:t>
            </w:r>
            <w:proofErr w:type="gramEnd"/>
            <w:r w:rsidRPr="007D5034">
              <w:rPr>
                <w:sz w:val="20"/>
                <w:szCs w:val="20"/>
              </w:rPr>
              <w:t xml:space="preserve">, when a character is depressed and it is raining. </w:t>
            </w:r>
          </w:p>
          <w:p w:rsidR="007D5034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Persona/Narrative voice              </w:t>
            </w:r>
            <w:r w:rsidRPr="007D5034">
              <w:rPr>
                <w:sz w:val="20"/>
                <w:szCs w:val="20"/>
              </w:rPr>
              <w:t xml:space="preserve">The voice/speaker of the poem who is different from the </w:t>
            </w:r>
            <w:r>
              <w:rPr>
                <w:sz w:val="20"/>
                <w:szCs w:val="20"/>
              </w:rPr>
              <w:t xml:space="preserve">     </w:t>
            </w:r>
          </w:p>
          <w:p w:rsidR="007D5034" w:rsidRPr="007D5034" w:rsidRDefault="007D5034" w:rsidP="007D503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7D5034">
              <w:rPr>
                <w:sz w:val="20"/>
                <w:szCs w:val="20"/>
              </w:rPr>
              <w:t>writer</w:t>
            </w:r>
            <w:proofErr w:type="gramEnd"/>
            <w:r w:rsidRPr="007D5034">
              <w:rPr>
                <w:sz w:val="20"/>
                <w:szCs w:val="20"/>
              </w:rPr>
              <w:t xml:space="preserve">. </w:t>
            </w:r>
          </w:p>
          <w:tbl>
            <w:tblPr>
              <w:tblW w:w="157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79"/>
              <w:gridCol w:w="8289"/>
            </w:tblGrid>
            <w:tr w:rsidR="007D5034" w:rsidTr="00111F47">
              <w:trPr>
                <w:trHeight w:val="99"/>
              </w:trPr>
              <w:tc>
                <w:tcPr>
                  <w:tcW w:w="7479" w:type="dxa"/>
                </w:tcPr>
                <w:p w:rsidR="007D5034" w:rsidRDefault="007D5034" w:rsidP="007D5034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Protagonist                                  </w:t>
                  </w:r>
                  <w:r w:rsidRPr="007D5034">
                    <w:rPr>
                      <w:sz w:val="20"/>
                      <w:szCs w:val="20"/>
                    </w:rPr>
                    <w:t>The main character in a poem</w:t>
                  </w:r>
                </w:p>
              </w:tc>
              <w:tc>
                <w:tcPr>
                  <w:tcW w:w="8289" w:type="dxa"/>
                </w:tcPr>
                <w:p w:rsidR="007D5034" w:rsidRDefault="007D5034" w:rsidP="007D5034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42475" w:rsidRDefault="007D5034" w:rsidP="007D5034">
            <w:pPr>
              <w:pStyle w:val="Default"/>
              <w:rPr>
                <w:sz w:val="20"/>
                <w:szCs w:val="20"/>
              </w:rPr>
            </w:pPr>
            <w:r w:rsidRPr="007D5034">
              <w:rPr>
                <w:sz w:val="20"/>
                <w:szCs w:val="20"/>
              </w:rPr>
              <w:t>.</w:t>
            </w:r>
          </w:p>
        </w:tc>
        <w:tc>
          <w:tcPr>
            <w:tcW w:w="8289" w:type="dxa"/>
            <w:gridSpan w:val="2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</w:p>
        </w:tc>
      </w:tr>
      <w:tr w:rsidR="00442475" w:rsidTr="00442475">
        <w:trPr>
          <w:trHeight w:val="222"/>
        </w:trPr>
        <w:tc>
          <w:tcPr>
            <w:tcW w:w="7479" w:type="dxa"/>
            <w:gridSpan w:val="2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89" w:type="dxa"/>
            <w:gridSpan w:val="2"/>
          </w:tcPr>
          <w:p w:rsidR="00442475" w:rsidRDefault="00442475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06994" w:rsidRDefault="00B06994"/>
    <w:sectPr w:rsidR="00B06994" w:rsidSect="004424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75"/>
    <w:rsid w:val="00442475"/>
    <w:rsid w:val="00652113"/>
    <w:rsid w:val="007D5034"/>
    <w:rsid w:val="00877EE6"/>
    <w:rsid w:val="00B06994"/>
    <w:rsid w:val="00D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47308-DCBF-4E64-A32B-04989624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24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Heusner</dc:creator>
  <cp:keywords/>
  <dc:description/>
  <cp:lastModifiedBy>James Hall</cp:lastModifiedBy>
  <cp:revision>2</cp:revision>
  <cp:lastPrinted>2018-10-02T16:25:00Z</cp:lastPrinted>
  <dcterms:created xsi:type="dcterms:W3CDTF">2020-01-27T08:27:00Z</dcterms:created>
  <dcterms:modified xsi:type="dcterms:W3CDTF">2020-01-27T08:27:00Z</dcterms:modified>
</cp:coreProperties>
</file>