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45" w:rsidRDefault="008D7B56" w:rsidP="008D7B56">
      <w:pPr>
        <w:ind w:left="1440" w:firstLine="720"/>
        <w:rPr>
          <w:rFonts w:cstheme="minorHAnsi"/>
          <w:b/>
          <w:u w:val="single"/>
        </w:rPr>
      </w:pPr>
      <w:r w:rsidRPr="008D7B56">
        <w:rPr>
          <w:rFonts w:cstheme="minorHAnsi"/>
          <w:b/>
        </w:rPr>
        <w:t xml:space="preserve">  </w:t>
      </w:r>
      <w:r>
        <w:rPr>
          <w:rFonts w:cstheme="minorHAnsi"/>
          <w:b/>
        </w:rPr>
        <w:t xml:space="preserve">         </w:t>
      </w:r>
      <w:r w:rsidR="003B0045">
        <w:rPr>
          <w:rFonts w:cstheme="minorHAnsi"/>
          <w:b/>
          <w:u w:val="single"/>
        </w:rPr>
        <w:t>Oasis Academy Shirley Park Secondary and Sixth Form</w:t>
      </w:r>
    </w:p>
    <w:p w:rsidR="003B0045" w:rsidRPr="003B0045" w:rsidRDefault="003B0045" w:rsidP="003B0045">
      <w:pPr>
        <w:jc w:val="center"/>
        <w:rPr>
          <w:rFonts w:cstheme="minorHAnsi"/>
          <w:b/>
          <w:u w:val="single"/>
        </w:rPr>
      </w:pPr>
      <w:r>
        <w:rPr>
          <w:rFonts w:cstheme="minorHAnsi"/>
          <w:b/>
          <w:u w:val="single"/>
        </w:rPr>
        <w:t xml:space="preserve">Curriculum </w:t>
      </w:r>
      <w:r w:rsidR="004D56F1" w:rsidRPr="00DB49BA">
        <w:rPr>
          <w:rFonts w:cstheme="minorHAnsi"/>
          <w:b/>
          <w:u w:val="single"/>
        </w:rPr>
        <w:t>Statement of Intent</w:t>
      </w:r>
    </w:p>
    <w:p w:rsidR="0015712B" w:rsidRPr="00DB49BA" w:rsidRDefault="005D7863" w:rsidP="008F67CC">
      <w:pPr>
        <w:jc w:val="center"/>
        <w:rPr>
          <w:rFonts w:cstheme="minorHAnsi"/>
        </w:rPr>
      </w:pPr>
      <w:r w:rsidRPr="00DB49BA">
        <w:rPr>
          <w:rFonts w:cstheme="minorHAnsi"/>
        </w:rPr>
        <w:t>“</w:t>
      </w:r>
      <w:r w:rsidR="008F67CC" w:rsidRPr="00DB49BA">
        <w:rPr>
          <w:rFonts w:cstheme="minorHAnsi"/>
          <w:b/>
        </w:rPr>
        <w:t>Power</w:t>
      </w:r>
      <w:r w:rsidR="008F67CC" w:rsidRPr="00DB49BA">
        <w:rPr>
          <w:rFonts w:cstheme="minorHAnsi"/>
        </w:rPr>
        <w:t xml:space="preserve"> is </w:t>
      </w:r>
      <w:r w:rsidR="008F67CC" w:rsidRPr="00DB49BA">
        <w:rPr>
          <w:rFonts w:cstheme="minorHAnsi"/>
          <w:b/>
        </w:rPr>
        <w:t>knowledge</w:t>
      </w:r>
      <w:r w:rsidR="008F67CC" w:rsidRPr="00DB49BA">
        <w:rPr>
          <w:rFonts w:cstheme="minorHAnsi"/>
        </w:rPr>
        <w:t xml:space="preserve"> to think the unthinkable and the not yet thought</w:t>
      </w:r>
      <w:r w:rsidRPr="00DB49BA">
        <w:rPr>
          <w:rFonts w:cstheme="minorHAnsi"/>
        </w:rPr>
        <w:t>”</w:t>
      </w:r>
      <w:r w:rsidR="008F67CC" w:rsidRPr="00DB49BA">
        <w:rPr>
          <w:rFonts w:cstheme="minorHAnsi"/>
        </w:rPr>
        <w:t xml:space="preserve"> Basil Bernstein</w:t>
      </w:r>
    </w:p>
    <w:p w:rsidR="008A1F9F" w:rsidRDefault="008A1F9F" w:rsidP="009842F3">
      <w:pPr>
        <w:jc w:val="both"/>
        <w:rPr>
          <w:rFonts w:cstheme="minorHAnsi"/>
        </w:rPr>
      </w:pPr>
      <w:r>
        <w:t>In line with Oasis Community Learning’s Education Charter, the curriculum is the heart of Oasis Shirley Park’s provision.</w:t>
      </w:r>
      <w:r w:rsidR="003F4BE2">
        <w:rPr>
          <w:rFonts w:cstheme="minorHAnsi"/>
        </w:rPr>
        <w:t xml:space="preserve"> That is why we have </w:t>
      </w:r>
      <w:r w:rsidR="005340D3">
        <w:rPr>
          <w:rFonts w:cstheme="minorHAnsi"/>
        </w:rPr>
        <w:t>designed, refined and implemented a curriculum that sits at the cutting edge of current educational principles. Within this, we pla</w:t>
      </w:r>
      <w:r>
        <w:rPr>
          <w:rFonts w:cstheme="minorHAnsi"/>
        </w:rPr>
        <w:t>ce an emphasis on knowledge.</w:t>
      </w:r>
      <w:r w:rsidR="005340D3">
        <w:rPr>
          <w:rFonts w:cstheme="minorHAnsi"/>
        </w:rPr>
        <w:t xml:space="preserve"> </w:t>
      </w:r>
      <w:r>
        <w:rPr>
          <w:rFonts w:cstheme="minorHAnsi"/>
        </w:rPr>
        <w:t xml:space="preserve">More </w:t>
      </w:r>
      <w:r w:rsidR="005340D3">
        <w:rPr>
          <w:rFonts w:cstheme="minorHAnsi"/>
        </w:rPr>
        <w:t>specifically</w:t>
      </w:r>
      <w:r>
        <w:rPr>
          <w:rFonts w:cstheme="minorHAnsi"/>
        </w:rPr>
        <w:t>,</w:t>
      </w:r>
      <w:r w:rsidR="005340D3">
        <w:rPr>
          <w:rFonts w:cstheme="minorHAnsi"/>
        </w:rPr>
        <w:t xml:space="preserve"> </w:t>
      </w:r>
      <w:r w:rsidR="005340D3">
        <w:rPr>
          <w:rFonts w:cstheme="minorHAnsi"/>
          <w:i/>
        </w:rPr>
        <w:t xml:space="preserve">powerful </w:t>
      </w:r>
      <w:r>
        <w:rPr>
          <w:rFonts w:cstheme="minorHAnsi"/>
        </w:rPr>
        <w:t>knowledge, the knowledge that has the power to transform our students</w:t>
      </w:r>
      <w:r w:rsidR="003B3C35">
        <w:rPr>
          <w:rFonts w:cstheme="minorHAnsi"/>
        </w:rPr>
        <w:t>’</w:t>
      </w:r>
      <w:r>
        <w:rPr>
          <w:rFonts w:cstheme="minorHAnsi"/>
        </w:rPr>
        <w:t xml:space="preserve"> live</w:t>
      </w:r>
      <w:r w:rsidR="003B3C35">
        <w:rPr>
          <w:rFonts w:cstheme="minorHAnsi"/>
        </w:rPr>
        <w:t>s</w:t>
      </w:r>
      <w:r>
        <w:rPr>
          <w:rFonts w:cstheme="minorHAnsi"/>
        </w:rPr>
        <w:t xml:space="preserve"> and</w:t>
      </w:r>
      <w:r w:rsidR="005340D3">
        <w:rPr>
          <w:rFonts w:cstheme="minorHAnsi"/>
        </w:rPr>
        <w:t xml:space="preserve"> push </w:t>
      </w:r>
      <w:r>
        <w:rPr>
          <w:rFonts w:cstheme="minorHAnsi"/>
        </w:rPr>
        <w:t xml:space="preserve">them </w:t>
      </w:r>
      <w:r w:rsidR="005340D3">
        <w:rPr>
          <w:rFonts w:cstheme="minorHAnsi"/>
        </w:rPr>
        <w:t xml:space="preserve">beyond their lived experiences </w:t>
      </w:r>
      <w:bookmarkStart w:id="0" w:name="_GoBack"/>
      <w:bookmarkEnd w:id="0"/>
      <w:r w:rsidR="005340D3">
        <w:rPr>
          <w:rFonts w:cstheme="minorHAnsi"/>
        </w:rPr>
        <w:t xml:space="preserve">towards ambitious </w:t>
      </w:r>
      <w:r>
        <w:rPr>
          <w:rFonts w:cstheme="minorHAnsi"/>
        </w:rPr>
        <w:t>destinations.</w:t>
      </w:r>
    </w:p>
    <w:p w:rsidR="000F41D0" w:rsidRDefault="005340D3" w:rsidP="009842F3">
      <w:pPr>
        <w:jc w:val="both"/>
        <w:rPr>
          <w:rFonts w:cstheme="minorHAnsi"/>
        </w:rPr>
      </w:pPr>
      <w:r>
        <w:rPr>
          <w:rFonts w:cstheme="minorHAnsi"/>
        </w:rPr>
        <w:t xml:space="preserve">Selection and prioritisation of teaching material are therefore critical </w:t>
      </w:r>
      <w:r w:rsidR="003B0045">
        <w:rPr>
          <w:rFonts w:cstheme="minorHAnsi"/>
        </w:rPr>
        <w:t xml:space="preserve">in the </w:t>
      </w:r>
      <w:r>
        <w:rPr>
          <w:rFonts w:cstheme="minorHAnsi"/>
        </w:rPr>
        <w:t>discussions that are const</w:t>
      </w:r>
      <w:r w:rsidR="00FE32BD">
        <w:rPr>
          <w:rFonts w:cstheme="minorHAnsi"/>
        </w:rPr>
        <w:t>antly taking place in our school</w:t>
      </w:r>
      <w:r w:rsidR="000F41D0">
        <w:rPr>
          <w:rFonts w:cstheme="minorHAnsi"/>
        </w:rPr>
        <w:t>, ensuring</w:t>
      </w:r>
      <w:r>
        <w:rPr>
          <w:rFonts w:cstheme="minorHAnsi"/>
        </w:rPr>
        <w:t xml:space="preserve"> that the provision offered to our young people is as strong as it possibly </w:t>
      </w:r>
      <w:r w:rsidR="003B0045">
        <w:rPr>
          <w:rFonts w:cstheme="minorHAnsi"/>
        </w:rPr>
        <w:t xml:space="preserve">can </w:t>
      </w:r>
      <w:r>
        <w:rPr>
          <w:rFonts w:cstheme="minorHAnsi"/>
        </w:rPr>
        <w:t>be. This, of course, means that what we teach at OASP is not easy. Our desire is</w:t>
      </w:r>
      <w:r w:rsidR="008A1F9F">
        <w:rPr>
          <w:rFonts w:cstheme="minorHAnsi"/>
        </w:rPr>
        <w:t xml:space="preserve"> to</w:t>
      </w:r>
      <w:r w:rsidR="008164C9">
        <w:rPr>
          <w:rFonts w:cstheme="minorHAnsi"/>
        </w:rPr>
        <w:t xml:space="preserve"> inspire</w:t>
      </w:r>
      <w:r w:rsidR="008A1F9F">
        <w:rPr>
          <w:rFonts w:cstheme="minorHAnsi"/>
        </w:rPr>
        <w:t xml:space="preserve"> our students </w:t>
      </w:r>
      <w:r w:rsidR="008164C9">
        <w:rPr>
          <w:rFonts w:cstheme="minorHAnsi"/>
        </w:rPr>
        <w:t xml:space="preserve">to reach </w:t>
      </w:r>
      <w:r w:rsidR="008A1F9F">
        <w:rPr>
          <w:rFonts w:cstheme="minorHAnsi"/>
        </w:rPr>
        <w:t>for an</w:t>
      </w:r>
      <w:r w:rsidR="008164C9">
        <w:rPr>
          <w:rFonts w:cstheme="minorHAnsi"/>
        </w:rPr>
        <w:t xml:space="preserve">d meet </w:t>
      </w:r>
      <w:r w:rsidR="008A1F9F">
        <w:rPr>
          <w:rFonts w:cstheme="minorHAnsi"/>
        </w:rPr>
        <w:t xml:space="preserve">high </w:t>
      </w:r>
      <w:r w:rsidR="008164C9">
        <w:rPr>
          <w:rFonts w:cstheme="minorHAnsi"/>
        </w:rPr>
        <w:t>academic and personal standards and our provision is therefore designed so that all of our learners</w:t>
      </w:r>
      <w:r>
        <w:rPr>
          <w:rFonts w:cstheme="minorHAnsi"/>
        </w:rPr>
        <w:t xml:space="preserve"> – regardless of background</w:t>
      </w:r>
      <w:r w:rsidR="003B0045">
        <w:rPr>
          <w:rFonts w:cstheme="minorHAnsi"/>
        </w:rPr>
        <w:t xml:space="preserve"> or ability</w:t>
      </w:r>
      <w:r>
        <w:rPr>
          <w:rFonts w:cstheme="minorHAnsi"/>
        </w:rPr>
        <w:t xml:space="preserve"> – </w:t>
      </w:r>
      <w:r w:rsidR="008164C9">
        <w:rPr>
          <w:rFonts w:cstheme="minorHAnsi"/>
        </w:rPr>
        <w:t>can achieve the bright future that they deserve</w:t>
      </w:r>
      <w:r>
        <w:rPr>
          <w:rFonts w:cstheme="minorHAnsi"/>
        </w:rPr>
        <w:t>. This means that year 8 English students are taught Beowulf in the autumn term, it means that</w:t>
      </w:r>
      <w:r w:rsidR="004966F4">
        <w:rPr>
          <w:rFonts w:cstheme="minorHAnsi"/>
        </w:rPr>
        <w:t xml:space="preserve"> our year 7</w:t>
      </w:r>
      <w:r>
        <w:rPr>
          <w:rFonts w:cstheme="minorHAnsi"/>
        </w:rPr>
        <w:t xml:space="preserve"> history students encounter </w:t>
      </w:r>
      <w:r w:rsidR="004966F4">
        <w:rPr>
          <w:rFonts w:cstheme="minorHAnsi"/>
        </w:rPr>
        <w:t>the complexities of the 12</w:t>
      </w:r>
      <w:r w:rsidR="004966F4" w:rsidRPr="004966F4">
        <w:rPr>
          <w:rFonts w:cstheme="minorHAnsi"/>
          <w:vertAlign w:val="superscript"/>
        </w:rPr>
        <w:t>th</w:t>
      </w:r>
      <w:r w:rsidR="004966F4">
        <w:rPr>
          <w:rFonts w:cstheme="minorHAnsi"/>
        </w:rPr>
        <w:t xml:space="preserve"> Century crusading world when they arrive at the school, and it means that all of our students are regularly given access to knowledge that will allow them to succeed beyond school. </w:t>
      </w:r>
      <w:r w:rsidR="000F41D0">
        <w:rPr>
          <w:rFonts w:cstheme="minorHAnsi"/>
        </w:rPr>
        <w:t>Our knowledge-rich curriculum is t</w:t>
      </w:r>
      <w:r w:rsidR="008164C9">
        <w:rPr>
          <w:rFonts w:cstheme="minorHAnsi"/>
        </w:rPr>
        <w:t>herefore crafted on 3 big ideas, with two key themes throughout.</w:t>
      </w:r>
    </w:p>
    <w:p w:rsidR="005E5046" w:rsidRPr="00DB49BA" w:rsidRDefault="005E5046" w:rsidP="009842F3">
      <w:pPr>
        <w:jc w:val="both"/>
        <w:rPr>
          <w:rFonts w:cstheme="minorHAnsi"/>
        </w:rPr>
      </w:pPr>
      <w:r w:rsidRPr="00DB49BA">
        <w:rPr>
          <w:rFonts w:cstheme="minorHAnsi"/>
          <w:b/>
          <w:bCs/>
        </w:rPr>
        <w:t>1) Scope &amp; Balance</w:t>
      </w:r>
      <w:r w:rsidRPr="00DB49BA">
        <w:rPr>
          <w:rFonts w:cstheme="minorHAnsi"/>
        </w:rPr>
        <w:t xml:space="preserve">: </w:t>
      </w:r>
    </w:p>
    <w:p w:rsidR="008D7B56" w:rsidRDefault="005E5046" w:rsidP="009842F3">
      <w:pPr>
        <w:jc w:val="both"/>
        <w:rPr>
          <w:rFonts w:cstheme="minorHAnsi"/>
        </w:rPr>
      </w:pPr>
      <w:r w:rsidRPr="00DB49BA">
        <w:rPr>
          <w:rFonts w:cstheme="minorHAnsi"/>
        </w:rPr>
        <w:t xml:space="preserve">We make </w:t>
      </w:r>
      <w:r w:rsidR="00D84416" w:rsidRPr="00DB49BA">
        <w:rPr>
          <w:rFonts w:cstheme="minorHAnsi"/>
        </w:rPr>
        <w:t>confident</w:t>
      </w:r>
      <w:r w:rsidRPr="00DB49BA">
        <w:rPr>
          <w:rFonts w:cstheme="minorHAnsi"/>
        </w:rPr>
        <w:t xml:space="preserve"> </w:t>
      </w:r>
      <w:r w:rsidR="00D84416" w:rsidRPr="00DB49BA">
        <w:rPr>
          <w:rFonts w:cstheme="minorHAnsi"/>
        </w:rPr>
        <w:t xml:space="preserve">and well-researched </w:t>
      </w:r>
      <w:r w:rsidRPr="00DB49BA">
        <w:rPr>
          <w:rFonts w:cstheme="minorHAnsi"/>
        </w:rPr>
        <w:t xml:space="preserve">decisions about the relationship between breadth and depth of </w:t>
      </w:r>
      <w:r w:rsidRPr="008D7B56">
        <w:rPr>
          <w:rFonts w:cstheme="minorHAnsi"/>
          <w:b/>
          <w:i/>
        </w:rPr>
        <w:t>powerf</w:t>
      </w:r>
      <w:r w:rsidR="00D84416" w:rsidRPr="008D7B56">
        <w:rPr>
          <w:rFonts w:cstheme="minorHAnsi"/>
          <w:b/>
          <w:i/>
        </w:rPr>
        <w:t>ul knowledge</w:t>
      </w:r>
      <w:r w:rsidR="00D84416" w:rsidRPr="00DB49BA">
        <w:rPr>
          <w:rFonts w:cstheme="minorHAnsi"/>
        </w:rPr>
        <w:t xml:space="preserve"> in our curriculum in order </w:t>
      </w:r>
      <w:r w:rsidRPr="00DB49BA">
        <w:rPr>
          <w:rFonts w:cstheme="minorHAnsi"/>
        </w:rPr>
        <w:t xml:space="preserve">to provide </w:t>
      </w:r>
      <w:r w:rsidRPr="008D7B56">
        <w:rPr>
          <w:rFonts w:cstheme="minorHAnsi"/>
          <w:b/>
          <w:i/>
        </w:rPr>
        <w:t>all learners</w:t>
      </w:r>
      <w:r w:rsidR="00D84416" w:rsidRPr="00DB49BA">
        <w:rPr>
          <w:rFonts w:cstheme="minorHAnsi"/>
        </w:rPr>
        <w:t xml:space="preserve"> with the most balanced, </w:t>
      </w:r>
      <w:r w:rsidRPr="00DB49BA">
        <w:rPr>
          <w:rFonts w:cstheme="minorHAnsi"/>
        </w:rPr>
        <w:t>effe</w:t>
      </w:r>
      <w:r w:rsidR="00D84416" w:rsidRPr="00DB49BA">
        <w:rPr>
          <w:rFonts w:cstheme="minorHAnsi"/>
        </w:rPr>
        <w:t>ctive and productive learning journey possible.</w:t>
      </w:r>
    </w:p>
    <w:p w:rsidR="005E5046" w:rsidRPr="00DB49BA" w:rsidRDefault="000F41D0" w:rsidP="009842F3">
      <w:pPr>
        <w:jc w:val="both"/>
        <w:rPr>
          <w:rFonts w:cstheme="minorHAnsi"/>
        </w:rPr>
      </w:pPr>
      <w:r>
        <w:rPr>
          <w:rFonts w:cstheme="minorHAnsi"/>
        </w:rPr>
        <w:t>Discussions take place between subject leads and senior leaders to ensure that conversations around breadth and depth are rooted in the latest academic and educational theory.</w:t>
      </w:r>
      <w:r w:rsidR="003F6B7E">
        <w:rPr>
          <w:rFonts w:cstheme="minorHAnsi"/>
        </w:rPr>
        <w:t xml:space="preserve"> This is increasingly aided by the comprehensive </w:t>
      </w:r>
      <w:r w:rsidR="000020BB">
        <w:rPr>
          <w:rFonts w:cstheme="minorHAnsi"/>
        </w:rPr>
        <w:t>subject-knowledge of our middle leadership team.</w:t>
      </w:r>
    </w:p>
    <w:p w:rsidR="005E5046" w:rsidRPr="00DB49BA" w:rsidRDefault="005E5046" w:rsidP="009842F3">
      <w:pPr>
        <w:jc w:val="both"/>
        <w:rPr>
          <w:rFonts w:cstheme="minorHAnsi"/>
        </w:rPr>
      </w:pPr>
      <w:r w:rsidRPr="00DB49BA">
        <w:rPr>
          <w:rFonts w:cstheme="minorHAnsi"/>
          <w:b/>
          <w:bCs/>
        </w:rPr>
        <w:t>2) Rigour &amp; Ambition:</w:t>
      </w:r>
      <w:r w:rsidRPr="00DB49BA">
        <w:rPr>
          <w:rFonts w:cstheme="minorHAnsi"/>
        </w:rPr>
        <w:t xml:space="preserve"> </w:t>
      </w:r>
    </w:p>
    <w:p w:rsidR="005E5046" w:rsidRPr="00DB49BA" w:rsidRDefault="00D84416" w:rsidP="009842F3">
      <w:pPr>
        <w:jc w:val="both"/>
        <w:rPr>
          <w:rFonts w:cstheme="minorHAnsi"/>
        </w:rPr>
      </w:pPr>
      <w:r w:rsidRPr="00DB49BA">
        <w:rPr>
          <w:rFonts w:cstheme="minorHAnsi"/>
        </w:rPr>
        <w:t>We</w:t>
      </w:r>
      <w:r w:rsidR="005F5FAC" w:rsidRPr="00DB49BA">
        <w:rPr>
          <w:rFonts w:cstheme="minorHAnsi"/>
        </w:rPr>
        <w:t xml:space="preserve"> select challenging</w:t>
      </w:r>
      <w:r w:rsidR="00DB675A" w:rsidRPr="00DB49BA">
        <w:rPr>
          <w:rFonts w:cstheme="minorHAnsi"/>
        </w:rPr>
        <w:t>, ambitious and</w:t>
      </w:r>
      <w:r w:rsidR="00894123" w:rsidRPr="00DB49BA">
        <w:rPr>
          <w:rFonts w:cstheme="minorHAnsi"/>
        </w:rPr>
        <w:t xml:space="preserve"> transferable </w:t>
      </w:r>
      <w:r w:rsidR="005E5046" w:rsidRPr="008D7B56">
        <w:rPr>
          <w:rFonts w:cstheme="minorHAnsi"/>
          <w:b/>
          <w:i/>
        </w:rPr>
        <w:t>powe</w:t>
      </w:r>
      <w:r w:rsidR="00894123" w:rsidRPr="008D7B56">
        <w:rPr>
          <w:rFonts w:cstheme="minorHAnsi"/>
          <w:b/>
          <w:i/>
        </w:rPr>
        <w:t>rful knowledge</w:t>
      </w:r>
      <w:r w:rsidR="00894123" w:rsidRPr="00DB49BA">
        <w:rPr>
          <w:rFonts w:cstheme="minorHAnsi"/>
        </w:rPr>
        <w:t xml:space="preserve"> from our </w:t>
      </w:r>
      <w:r w:rsidR="00DB675A" w:rsidRPr="00DB49BA">
        <w:rPr>
          <w:rFonts w:cstheme="minorHAnsi"/>
        </w:rPr>
        <w:t>subjects, which</w:t>
      </w:r>
      <w:r w:rsidR="00894123" w:rsidRPr="00DB49BA">
        <w:rPr>
          <w:rFonts w:cstheme="minorHAnsi"/>
        </w:rPr>
        <w:t xml:space="preserve"> stretch and empower</w:t>
      </w:r>
      <w:r w:rsidR="005E5046" w:rsidRPr="00DB49BA">
        <w:rPr>
          <w:rFonts w:cstheme="minorHAnsi"/>
        </w:rPr>
        <w:t xml:space="preserve"> </w:t>
      </w:r>
      <w:r w:rsidR="005E5046" w:rsidRPr="008D7B56">
        <w:rPr>
          <w:rFonts w:cstheme="minorHAnsi"/>
          <w:b/>
          <w:i/>
        </w:rPr>
        <w:t>all learners</w:t>
      </w:r>
      <w:r w:rsidR="005E5046" w:rsidRPr="00DB49BA">
        <w:rPr>
          <w:rFonts w:cstheme="minorHAnsi"/>
        </w:rPr>
        <w:t xml:space="preserve">, </w:t>
      </w:r>
      <w:r w:rsidR="00DB675A" w:rsidRPr="00DB49BA">
        <w:rPr>
          <w:rFonts w:cstheme="minorHAnsi"/>
        </w:rPr>
        <w:t>with the intention of</w:t>
      </w:r>
      <w:r w:rsidR="005E5046" w:rsidRPr="00DB49BA">
        <w:rPr>
          <w:rFonts w:cstheme="minorHAnsi"/>
        </w:rPr>
        <w:t xml:space="preserve"> exceeding the </w:t>
      </w:r>
      <w:r w:rsidR="00DB675A" w:rsidRPr="00DB49BA">
        <w:rPr>
          <w:rFonts w:cstheme="minorHAnsi"/>
        </w:rPr>
        <w:t>normal expectations</w:t>
      </w:r>
      <w:r w:rsidRPr="00DB49BA">
        <w:rPr>
          <w:rFonts w:cstheme="minorHAnsi"/>
        </w:rPr>
        <w:t xml:space="preserve"> of the National Curriculum.</w:t>
      </w:r>
      <w:r w:rsidR="00BC1226" w:rsidRPr="00DB49BA">
        <w:rPr>
          <w:rFonts w:cstheme="minorHAnsi"/>
        </w:rPr>
        <w:t xml:space="preserve"> </w:t>
      </w:r>
      <w:r w:rsidR="00EE3E04">
        <w:rPr>
          <w:rFonts w:cstheme="minorHAnsi"/>
        </w:rPr>
        <w:t>In this sense, our philosophy is one of high-expectations for all of our young people.</w:t>
      </w:r>
    </w:p>
    <w:p w:rsidR="005E5046" w:rsidRPr="00DB49BA" w:rsidRDefault="005E5046" w:rsidP="009842F3">
      <w:pPr>
        <w:jc w:val="both"/>
        <w:rPr>
          <w:rFonts w:cstheme="minorHAnsi"/>
        </w:rPr>
      </w:pPr>
      <w:r w:rsidRPr="00DB49BA">
        <w:rPr>
          <w:rFonts w:cstheme="minorHAnsi"/>
          <w:b/>
          <w:bCs/>
        </w:rPr>
        <w:t>3) Coherence &amp; Sequencing</w:t>
      </w:r>
      <w:r w:rsidRPr="00DB49BA">
        <w:rPr>
          <w:rFonts w:cstheme="minorHAnsi"/>
        </w:rPr>
        <w:t xml:space="preserve">: </w:t>
      </w:r>
    </w:p>
    <w:p w:rsidR="003B0045" w:rsidRDefault="005F5FAC" w:rsidP="009842F3">
      <w:pPr>
        <w:jc w:val="both"/>
        <w:rPr>
          <w:rFonts w:eastAsia="Times New Roman" w:cstheme="minorHAnsi"/>
          <w:lang w:eastAsia="en-GB"/>
        </w:rPr>
      </w:pPr>
      <w:r w:rsidRPr="00DB49BA">
        <w:rPr>
          <w:rFonts w:cstheme="minorHAnsi"/>
        </w:rPr>
        <w:t>Embracing rigour, ambition, scope and balance, we are able to</w:t>
      </w:r>
      <w:r w:rsidR="005E5046" w:rsidRPr="00DB49BA">
        <w:rPr>
          <w:rFonts w:cstheme="minorHAnsi"/>
        </w:rPr>
        <w:t xml:space="preserve"> </w:t>
      </w:r>
      <w:r w:rsidR="00D84416" w:rsidRPr="00DB49BA">
        <w:rPr>
          <w:rFonts w:cstheme="minorHAnsi"/>
        </w:rPr>
        <w:t>design</w:t>
      </w:r>
      <w:r w:rsidR="005E5046" w:rsidRPr="00DB49BA">
        <w:rPr>
          <w:rFonts w:cstheme="minorHAnsi"/>
        </w:rPr>
        <w:t xml:space="preserve"> </w:t>
      </w:r>
      <w:r w:rsidRPr="00DB49BA">
        <w:rPr>
          <w:rFonts w:cstheme="minorHAnsi"/>
        </w:rPr>
        <w:t xml:space="preserve">an effective, coherent and well-sequenced </w:t>
      </w:r>
      <w:r w:rsidR="005E5046" w:rsidRPr="00DB49BA">
        <w:rPr>
          <w:rFonts w:cstheme="minorHAnsi"/>
        </w:rPr>
        <w:t xml:space="preserve">curriculum, to ensure </w:t>
      </w:r>
      <w:r w:rsidR="005E5046" w:rsidRPr="008D7B56">
        <w:rPr>
          <w:rFonts w:cstheme="minorHAnsi"/>
          <w:b/>
          <w:i/>
        </w:rPr>
        <w:t xml:space="preserve">all learners </w:t>
      </w:r>
      <w:r w:rsidRPr="00DB49BA">
        <w:rPr>
          <w:rFonts w:cstheme="minorHAnsi"/>
        </w:rPr>
        <w:t>are able to access and accumulate its powerful knowledge,</w:t>
      </w:r>
      <w:r w:rsidR="005E5046" w:rsidRPr="00DB49BA">
        <w:rPr>
          <w:rFonts w:cstheme="minorHAnsi"/>
        </w:rPr>
        <w:t xml:space="preserve"> </w:t>
      </w:r>
      <w:r w:rsidRPr="00DB49BA">
        <w:rPr>
          <w:rFonts w:cstheme="minorHAnsi"/>
        </w:rPr>
        <w:t xml:space="preserve">and thus </w:t>
      </w:r>
      <w:r w:rsidR="00EE3E04">
        <w:rPr>
          <w:rFonts w:cstheme="minorHAnsi"/>
        </w:rPr>
        <w:t>facilitate rapid progress</w:t>
      </w:r>
      <w:r w:rsidR="003B0045">
        <w:rPr>
          <w:rFonts w:eastAsia="Times New Roman" w:cstheme="minorHAnsi"/>
          <w:lang w:eastAsia="en-GB"/>
        </w:rPr>
        <w:t>.</w:t>
      </w:r>
    </w:p>
    <w:p w:rsidR="00254877" w:rsidRPr="001935D6" w:rsidRDefault="00BC1226" w:rsidP="009842F3">
      <w:pPr>
        <w:jc w:val="both"/>
        <w:rPr>
          <w:rFonts w:eastAsia="Times New Roman" w:cstheme="minorHAnsi"/>
          <w:lang w:eastAsia="en-GB"/>
        </w:rPr>
      </w:pPr>
      <w:r w:rsidRPr="00DB49BA">
        <w:rPr>
          <w:rFonts w:eastAsia="Times New Roman" w:cstheme="minorHAnsi"/>
          <w:lang w:eastAsia="en-GB"/>
        </w:rPr>
        <w:t>From</w:t>
      </w:r>
      <w:r w:rsidRPr="004F56DC">
        <w:rPr>
          <w:rFonts w:eastAsia="Times New Roman" w:cstheme="minorHAnsi"/>
          <w:lang w:eastAsia="en-GB"/>
        </w:rPr>
        <w:t xml:space="preserve"> the moment students come to school to the moment they leave, they are receiving well-sequenced, powerful knowledge that will </w:t>
      </w:r>
      <w:r w:rsidRPr="00DB49BA">
        <w:rPr>
          <w:rFonts w:eastAsia="Times New Roman" w:cstheme="minorHAnsi"/>
          <w:lang w:eastAsia="en-GB"/>
        </w:rPr>
        <w:t xml:space="preserve">take them beyond their everyday </w:t>
      </w:r>
      <w:r w:rsidRPr="004F56DC">
        <w:rPr>
          <w:rFonts w:eastAsia="Times New Roman" w:cstheme="minorHAnsi"/>
          <w:lang w:eastAsia="en-GB"/>
        </w:rPr>
        <w:t>experiences.</w:t>
      </w:r>
      <w:r w:rsidR="009842F3">
        <w:rPr>
          <w:rFonts w:eastAsia="Times New Roman" w:cstheme="minorHAnsi"/>
          <w:lang w:eastAsia="en-GB"/>
        </w:rPr>
        <w:t xml:space="preserve"> </w:t>
      </w:r>
      <w:r w:rsidR="00EE3E04">
        <w:rPr>
          <w:rFonts w:eastAsia="Times New Roman" w:cstheme="minorHAnsi"/>
          <w:lang w:eastAsia="en-GB"/>
        </w:rPr>
        <w:t xml:space="preserve">On account of the rigour of our curriculum, we have </w:t>
      </w:r>
      <w:r w:rsidR="00316803">
        <w:rPr>
          <w:rFonts w:eastAsia="Times New Roman" w:cstheme="minorHAnsi"/>
          <w:lang w:eastAsia="en-GB"/>
        </w:rPr>
        <w:t>over 80</w:t>
      </w:r>
      <w:r w:rsidR="00EE3E04">
        <w:rPr>
          <w:rFonts w:eastAsia="Times New Roman" w:cstheme="minorHAnsi"/>
          <w:lang w:eastAsia="en-GB"/>
        </w:rPr>
        <w:t>% of our students sitting the EBACC each year. This means that almost all of our students will take a GCSE in one of the humanities (History or Geography), a language (French or Spanish), alongside English, Maths and Science. It also means that many of our students</w:t>
      </w:r>
      <w:r w:rsidR="00316803">
        <w:rPr>
          <w:rFonts w:eastAsia="Times New Roman" w:cstheme="minorHAnsi"/>
          <w:lang w:eastAsia="en-GB"/>
        </w:rPr>
        <w:t xml:space="preserve"> are able to</w:t>
      </w:r>
      <w:r w:rsidR="00EE3E04">
        <w:rPr>
          <w:rFonts w:eastAsia="Times New Roman" w:cstheme="minorHAnsi"/>
          <w:lang w:eastAsia="en-GB"/>
        </w:rPr>
        <w:t xml:space="preserve"> attend sixth forms across London, and go on to attend Universities across the country. The foundations laid from year 7 up</w:t>
      </w:r>
      <w:r w:rsidR="0049342F">
        <w:rPr>
          <w:rFonts w:eastAsia="Times New Roman" w:cstheme="minorHAnsi"/>
          <w:lang w:eastAsia="en-GB"/>
        </w:rPr>
        <w:t>wards</w:t>
      </w:r>
      <w:r w:rsidR="001935D6">
        <w:rPr>
          <w:rFonts w:eastAsia="Times New Roman" w:cstheme="minorHAnsi"/>
          <w:lang w:eastAsia="en-GB"/>
        </w:rPr>
        <w:t xml:space="preserve">, the careful (and often </w:t>
      </w:r>
      <w:r w:rsidR="00316803">
        <w:rPr>
          <w:rFonts w:eastAsia="Times New Roman" w:cstheme="minorHAnsi"/>
          <w:lang w:eastAsia="en-GB"/>
        </w:rPr>
        <w:t xml:space="preserve">quite </w:t>
      </w:r>
      <w:r w:rsidR="001935D6">
        <w:rPr>
          <w:rFonts w:eastAsia="Times New Roman" w:cstheme="minorHAnsi"/>
          <w:lang w:eastAsia="en-GB"/>
        </w:rPr>
        <w:t xml:space="preserve">agonising!) decisions made by subject leads, and the emphasis on curriculum at the core of what we do at Shirley Park, allow this to be the case. In this way, </w:t>
      </w:r>
      <w:r w:rsidR="001935D6">
        <w:rPr>
          <w:rFonts w:eastAsia="Times New Roman" w:cstheme="minorHAnsi"/>
          <w:i/>
          <w:lang w:eastAsia="en-GB"/>
        </w:rPr>
        <w:t>what</w:t>
      </w:r>
      <w:r w:rsidR="001935D6">
        <w:rPr>
          <w:rFonts w:eastAsia="Times New Roman" w:cstheme="minorHAnsi"/>
          <w:lang w:eastAsia="en-GB"/>
        </w:rPr>
        <w:t xml:space="preserve"> we teach develops in our pupils an intrinsic love of learning, and the capacity to build bright futures.</w:t>
      </w:r>
    </w:p>
    <w:sectPr w:rsidR="00254877" w:rsidRPr="001935D6" w:rsidSect="008D7B5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FE" w:rsidRDefault="002C7EFE" w:rsidP="008A1F9F">
      <w:pPr>
        <w:spacing w:after="0" w:line="240" w:lineRule="auto"/>
      </w:pPr>
      <w:r>
        <w:separator/>
      </w:r>
    </w:p>
  </w:endnote>
  <w:endnote w:type="continuationSeparator" w:id="0">
    <w:p w:rsidR="002C7EFE" w:rsidRDefault="002C7EFE" w:rsidP="008A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9F" w:rsidRDefault="008A1F9F">
    <w:pPr>
      <w:pStyle w:val="Footer"/>
    </w:pPr>
    <w:r>
      <w:rPr>
        <w:noProof/>
        <w:lang w:eastAsia="en-GB"/>
      </w:rPr>
      <w:drawing>
        <wp:inline distT="0" distB="0" distL="0" distR="0" wp14:anchorId="41CDFA7A" wp14:editId="70171560">
          <wp:extent cx="6630396" cy="6477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475" t="74192" r="7654" b="15405"/>
                  <a:stretch/>
                </pic:blipFill>
                <pic:spPr bwMode="auto">
                  <a:xfrm>
                    <a:off x="0" y="0"/>
                    <a:ext cx="6630396" cy="647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FE" w:rsidRDefault="002C7EFE" w:rsidP="008A1F9F">
      <w:pPr>
        <w:spacing w:after="0" w:line="240" w:lineRule="auto"/>
      </w:pPr>
      <w:r>
        <w:separator/>
      </w:r>
    </w:p>
  </w:footnote>
  <w:footnote w:type="continuationSeparator" w:id="0">
    <w:p w:rsidR="002C7EFE" w:rsidRDefault="002C7EFE" w:rsidP="008A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9F" w:rsidRDefault="008A1F9F">
    <w:pPr>
      <w:pStyle w:val="Header"/>
    </w:pPr>
    <w:r>
      <w:rPr>
        <w:noProof/>
        <w:lang w:eastAsia="en-GB"/>
      </w:rPr>
      <w:drawing>
        <wp:anchor distT="0" distB="0" distL="114300" distR="114300" simplePos="0" relativeHeight="251659264" behindDoc="0" locked="0" layoutInCell="1" allowOverlap="1" wp14:anchorId="5886C929" wp14:editId="45E00409">
          <wp:simplePos x="0" y="0"/>
          <wp:positionH relativeFrom="column">
            <wp:posOffset>5638800</wp:posOffset>
          </wp:positionH>
          <wp:positionV relativeFrom="paragraph">
            <wp:posOffset>-276860</wp:posOffset>
          </wp:positionV>
          <wp:extent cx="1114425" cy="742950"/>
          <wp:effectExtent l="0" t="0" r="9525" b="0"/>
          <wp:wrapThrough wrapText="bothSides">
            <wp:wrapPolygon edited="0">
              <wp:start x="0" y="0"/>
              <wp:lineTo x="0" y="21046"/>
              <wp:lineTo x="21415" y="21046"/>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4035" t="74740" r="7654" b="15405"/>
                  <a:stretch/>
                </pic:blipFill>
                <pic:spPr bwMode="auto">
                  <a:xfrm>
                    <a:off x="0" y="0"/>
                    <a:ext cx="1114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47F"/>
    <w:multiLevelType w:val="hybridMultilevel"/>
    <w:tmpl w:val="383CB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BB4343"/>
    <w:multiLevelType w:val="hybridMultilevel"/>
    <w:tmpl w:val="3AF8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7"/>
    <w:rsid w:val="000020BB"/>
    <w:rsid w:val="000F41D0"/>
    <w:rsid w:val="00135138"/>
    <w:rsid w:val="001935D6"/>
    <w:rsid w:val="001A0463"/>
    <w:rsid w:val="001B433A"/>
    <w:rsid w:val="00254877"/>
    <w:rsid w:val="002C7EFE"/>
    <w:rsid w:val="00316803"/>
    <w:rsid w:val="00340341"/>
    <w:rsid w:val="00353D10"/>
    <w:rsid w:val="003B0045"/>
    <w:rsid w:val="003B3C35"/>
    <w:rsid w:val="003F4BE2"/>
    <w:rsid w:val="003F6B7E"/>
    <w:rsid w:val="0049342F"/>
    <w:rsid w:val="004966F4"/>
    <w:rsid w:val="004D56F1"/>
    <w:rsid w:val="005340D3"/>
    <w:rsid w:val="005D7863"/>
    <w:rsid w:val="005E5046"/>
    <w:rsid w:val="005F5FAC"/>
    <w:rsid w:val="008164C9"/>
    <w:rsid w:val="00894123"/>
    <w:rsid w:val="008A1F9F"/>
    <w:rsid w:val="008D7B56"/>
    <w:rsid w:val="008F67CC"/>
    <w:rsid w:val="00904ACA"/>
    <w:rsid w:val="00983C66"/>
    <w:rsid w:val="009842F3"/>
    <w:rsid w:val="009D7C69"/>
    <w:rsid w:val="00AB4168"/>
    <w:rsid w:val="00AE726E"/>
    <w:rsid w:val="00AF24D5"/>
    <w:rsid w:val="00BB60F7"/>
    <w:rsid w:val="00BC1226"/>
    <w:rsid w:val="00CA3495"/>
    <w:rsid w:val="00CC4BFA"/>
    <w:rsid w:val="00CC57F6"/>
    <w:rsid w:val="00D84416"/>
    <w:rsid w:val="00DB49BA"/>
    <w:rsid w:val="00DB675A"/>
    <w:rsid w:val="00E809D8"/>
    <w:rsid w:val="00EE3E04"/>
    <w:rsid w:val="00FD6F47"/>
    <w:rsid w:val="00FE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5A71"/>
  <w15:chartTrackingRefBased/>
  <w15:docId w15:val="{11EDC818-B705-4611-90E6-0C2558A4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CC"/>
    <w:pPr>
      <w:spacing w:after="0" w:line="240" w:lineRule="auto"/>
      <w:ind w:left="720"/>
    </w:pPr>
    <w:rPr>
      <w:rFonts w:ascii="Calibri" w:hAnsi="Calibri" w:cs="Calibri"/>
    </w:rPr>
  </w:style>
  <w:style w:type="paragraph" w:styleId="NormalWeb">
    <w:name w:val="Normal (Web)"/>
    <w:basedOn w:val="Normal"/>
    <w:uiPriority w:val="99"/>
    <w:unhideWhenUsed/>
    <w:rsid w:val="00254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F9F"/>
  </w:style>
  <w:style w:type="paragraph" w:styleId="Footer">
    <w:name w:val="footer"/>
    <w:basedOn w:val="Normal"/>
    <w:link w:val="FooterChar"/>
    <w:uiPriority w:val="99"/>
    <w:unhideWhenUsed/>
    <w:rsid w:val="008A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4339">
      <w:bodyDiv w:val="1"/>
      <w:marLeft w:val="0"/>
      <w:marRight w:val="0"/>
      <w:marTop w:val="0"/>
      <w:marBottom w:val="0"/>
      <w:divBdr>
        <w:top w:val="none" w:sz="0" w:space="0" w:color="auto"/>
        <w:left w:val="none" w:sz="0" w:space="0" w:color="auto"/>
        <w:bottom w:val="none" w:sz="0" w:space="0" w:color="auto"/>
        <w:right w:val="none" w:sz="0" w:space="0" w:color="auto"/>
      </w:divBdr>
    </w:div>
    <w:div w:id="11808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3179</Characters>
  <Application>Microsoft Office Word</Application>
  <DocSecurity>0</DocSecurity>
  <Lines>39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Nott</dc:creator>
  <cp:keywords/>
  <dc:description/>
  <cp:lastModifiedBy>Ian Walsh</cp:lastModifiedBy>
  <cp:revision>2</cp:revision>
  <dcterms:created xsi:type="dcterms:W3CDTF">2020-10-21T08:49:00Z</dcterms:created>
  <dcterms:modified xsi:type="dcterms:W3CDTF">2020-10-21T08:49:00Z</dcterms:modified>
</cp:coreProperties>
</file>